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B8" w:rsidRPr="00EB15F6" w:rsidRDefault="000C66B8" w:rsidP="000C66B8">
      <w:pPr>
        <w:keepNext/>
        <w:ind w:left="2160" w:firstLine="720"/>
        <w:jc w:val="center"/>
        <w:outlineLvl w:val="0"/>
        <w:rPr>
          <w:rFonts w:asciiTheme="majorHAnsi" w:hAnsiTheme="majorHAnsi" w:cs="Tahoma"/>
          <w:b/>
          <w:bCs/>
          <w:sz w:val="32"/>
          <w:szCs w:val="32"/>
        </w:rPr>
      </w:pPr>
      <w:r>
        <w:rPr>
          <w:rFonts w:asciiTheme="majorHAnsi" w:hAnsiTheme="majorHAnsi" w:cs="Tahoma"/>
          <w:iCs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-54610</wp:posOffset>
            </wp:positionV>
            <wp:extent cx="1679575" cy="1616710"/>
            <wp:effectExtent l="19050" t="0" r="0" b="0"/>
            <wp:wrapNone/>
            <wp:docPr id="2" name="Εικόνα 1" descr="C:\Users\pamis\Desktop\ΣΤΡΟΓΓΥΛΗ ΛΟΓΙΣΤΩΝ ΑΡΚΑΔΙΑ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pamis\Desktop\ΣΤΡΟΓΓΥΛΗ ΛΟΓΙΣΤΩΝ ΑΡΚΑΔΙΑΣ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15F6">
        <w:rPr>
          <w:rFonts w:asciiTheme="majorHAnsi" w:hAnsiTheme="majorHAnsi" w:cs="Tahoma"/>
          <w:iCs/>
          <w:sz w:val="32"/>
          <w:szCs w:val="32"/>
        </w:rPr>
        <w:t>Σύλλογος Λογιστών</w:t>
      </w:r>
      <w:r w:rsidRPr="00EB15F6">
        <w:rPr>
          <w:rFonts w:asciiTheme="majorHAnsi" w:hAnsiTheme="majorHAnsi" w:cs="Tahoma"/>
          <w:sz w:val="32"/>
          <w:szCs w:val="32"/>
        </w:rPr>
        <w:t xml:space="preserve"> - Φοροτεχνικών</w:t>
      </w:r>
    </w:p>
    <w:p w:rsidR="000C66B8" w:rsidRPr="00EB15F6" w:rsidRDefault="000C66B8" w:rsidP="000C66B8">
      <w:pPr>
        <w:keepNext/>
        <w:ind w:left="2160" w:firstLine="720"/>
        <w:jc w:val="center"/>
        <w:outlineLvl w:val="2"/>
        <w:rPr>
          <w:rFonts w:asciiTheme="majorHAnsi" w:hAnsiTheme="majorHAnsi" w:cs="Tahoma"/>
          <w:b/>
          <w:bCs/>
          <w:iCs/>
          <w:color w:val="003300"/>
          <w:sz w:val="32"/>
          <w:szCs w:val="32"/>
        </w:rPr>
      </w:pPr>
      <w:r w:rsidRPr="00EB15F6">
        <w:rPr>
          <w:rFonts w:asciiTheme="majorHAnsi" w:hAnsiTheme="majorHAnsi" w:cs="Tahoma"/>
          <w:iCs/>
          <w:sz w:val="32"/>
          <w:szCs w:val="32"/>
        </w:rPr>
        <w:t>Ελευθέρων Επαγγελματιών</w:t>
      </w:r>
    </w:p>
    <w:p w:rsidR="000C66B8" w:rsidRPr="00EB15F6" w:rsidRDefault="000C66B8" w:rsidP="000C66B8">
      <w:pPr>
        <w:keepNext/>
        <w:ind w:left="2160" w:firstLine="720"/>
        <w:jc w:val="center"/>
        <w:outlineLvl w:val="2"/>
        <w:rPr>
          <w:rFonts w:asciiTheme="majorHAnsi" w:hAnsiTheme="majorHAnsi" w:cs="Tahoma"/>
          <w:b/>
          <w:bCs/>
          <w:iCs/>
          <w:sz w:val="32"/>
          <w:szCs w:val="32"/>
        </w:rPr>
      </w:pPr>
      <w:r w:rsidRPr="00EB15F6">
        <w:rPr>
          <w:rFonts w:asciiTheme="majorHAnsi" w:hAnsiTheme="majorHAnsi" w:cs="Tahoma"/>
          <w:iCs/>
          <w:sz w:val="32"/>
          <w:szCs w:val="32"/>
        </w:rPr>
        <w:t>Νομού Αρκαδίας</w:t>
      </w:r>
    </w:p>
    <w:p w:rsidR="000C66B8" w:rsidRPr="000C66B8" w:rsidRDefault="000C66B8"/>
    <w:p w:rsidR="000C66B8" w:rsidRPr="000C66B8" w:rsidRDefault="000C66B8"/>
    <w:p w:rsidR="00872732" w:rsidRDefault="00872732" w:rsidP="00ED4C72">
      <w:pPr>
        <w:spacing w:before="128" w:after="0" w:line="412" w:lineRule="exact"/>
        <w:ind w:left="3240" w:right="1597" w:firstLine="360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FF6539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ΔΕΛΤΙΟ ΤΥΠΟΥ </w:t>
      </w:r>
      <w:r w:rsidRPr="001D159C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01</w:t>
      </w:r>
      <w:r w:rsidRPr="00FF6539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/03/202</w:t>
      </w:r>
      <w:r w:rsidRPr="001D159C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1</w:t>
      </w:r>
      <w:r w:rsidRPr="00FF6539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</w:t>
      </w:r>
    </w:p>
    <w:p w:rsidR="00C67954" w:rsidRPr="00FF6539" w:rsidRDefault="00C67954" w:rsidP="00C67954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Προς</w:t>
      </w:r>
    </w:p>
    <w:p w:rsidR="00805025" w:rsidRPr="002B4130" w:rsidRDefault="00805025" w:rsidP="00805025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2B4130">
        <w:rPr>
          <w:rFonts w:ascii="Times New Roman" w:hAnsi="Times New Roman" w:cs="Times New Roman"/>
          <w:color w:val="000000"/>
          <w:w w:val="105"/>
          <w:sz w:val="24"/>
          <w:szCs w:val="24"/>
        </w:rPr>
        <w:t>Τον Υπουργό Οικονομικών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Pr="002B413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κ. </w:t>
      </w:r>
      <w:proofErr w:type="spellStart"/>
      <w:r w:rsidR="00ED4C72"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Σταϊκούρα</w:t>
      </w:r>
      <w:proofErr w:type="spellEnd"/>
      <w:r w:rsidR="00ED4C72"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Χρήστο</w:t>
      </w:r>
    </w:p>
    <w:p w:rsidR="00ED4C72" w:rsidRDefault="00805025" w:rsidP="00805025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2B4130">
        <w:rPr>
          <w:rFonts w:ascii="Times New Roman" w:hAnsi="Times New Roman" w:cs="Times New Roman"/>
          <w:color w:val="000000"/>
          <w:w w:val="105"/>
          <w:sz w:val="24"/>
          <w:szCs w:val="24"/>
        </w:rPr>
        <w:t>Τον Υπουργό Εργασίας και Κοινωνικών Υποθέσεων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Pr="002B4130">
        <w:rPr>
          <w:rFonts w:ascii="Times New Roman" w:hAnsi="Times New Roman" w:cs="Times New Roman"/>
          <w:color w:val="000000"/>
          <w:w w:val="105"/>
          <w:sz w:val="24"/>
          <w:szCs w:val="24"/>
        </w:rPr>
        <w:t>κ.</w:t>
      </w:r>
      <w:r w:rsidR="00C6671B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="00C6671B"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Χατζηδάκη Κωνσταντίνο</w:t>
      </w:r>
    </w:p>
    <w:p w:rsidR="00ED4C72" w:rsidRDefault="00ED4C72" w:rsidP="00805025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Τον Αναπληρωτή Υπουργό Οικονομικών κ. </w:t>
      </w:r>
      <w:proofErr w:type="spellStart"/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Σκυλακάκη</w:t>
      </w:r>
      <w:proofErr w:type="spellEnd"/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Θεόδωρο</w:t>
      </w:r>
    </w:p>
    <w:p w:rsidR="00805025" w:rsidRDefault="00ED4C72" w:rsidP="00805025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Τον Υφυπουργό Οικονομικών κ. </w:t>
      </w:r>
      <w:proofErr w:type="spellStart"/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Βεσυρόπουλο</w:t>
      </w:r>
      <w:proofErr w:type="spellEnd"/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Απόστολο</w:t>
      </w:r>
      <w:r w:rsidR="00805025" w:rsidRPr="002B413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</w:p>
    <w:p w:rsidR="00ED4C72" w:rsidRPr="00ED4C72" w:rsidRDefault="00ED4C72" w:rsidP="00805025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Τον Διοικητή του </w:t>
      </w:r>
      <w:r>
        <w:rPr>
          <w:rFonts w:ascii="Times New Roman" w:hAnsi="Times New Roman" w:cs="Times New Roman"/>
          <w:color w:val="000000"/>
          <w:w w:val="105"/>
          <w:sz w:val="24"/>
          <w:szCs w:val="24"/>
          <w:lang w:val="en-US"/>
        </w:rPr>
        <w:t>e</w:t>
      </w:r>
      <w:r w:rsidRPr="00ED4C72">
        <w:rPr>
          <w:rFonts w:ascii="Times New Roman" w:hAnsi="Times New Roman" w:cs="Times New Roman"/>
          <w:color w:val="000000"/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ΕΦΚΑ κ. </w:t>
      </w:r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Χάλαρη Χρήστο</w:t>
      </w:r>
    </w:p>
    <w:p w:rsidR="00805025" w:rsidRDefault="00805025" w:rsidP="001D159C"/>
    <w:p w:rsidR="00C67954" w:rsidRDefault="00C67954" w:rsidP="00C67954">
      <w:r>
        <w:t xml:space="preserve">ΘΕΜΑ: </w:t>
      </w:r>
      <w:r w:rsidRPr="00C67954">
        <w:rPr>
          <w:b/>
        </w:rPr>
        <w:t>«ΑΝΑΣΤΟΛΕΣ ΣΥΜΒΑΣΕΩΝ ΕΡΓΑΣΙΑΣ  ΚΑΙ ΟΡΘΕΣ ΕΠΑΝΑΛΗΨΕΙΣ ΓΙΑ ΤΟ  ΦΕΒΡΟΥΑΡΙΟ ΑΠΟΚΛΕΙΣΤΙΚΑ ΓΙΑ ΤΗΝ ΠΕΡΙΦΕΡΕΙΑΚΗ ΕΝΟΤΗΤΑ ΑΡΚΑΔΙΑΣ»</w:t>
      </w:r>
    </w:p>
    <w:p w:rsidR="00ED4C72" w:rsidRDefault="00ED4C72" w:rsidP="001D159C"/>
    <w:p w:rsidR="005F0BF1" w:rsidRDefault="00C6671B">
      <w:r>
        <w:t>Αξιότιμοι Κύριοι,</w:t>
      </w:r>
    </w:p>
    <w:p w:rsidR="00403F14" w:rsidRPr="00E91C17" w:rsidRDefault="00732199">
      <w:r>
        <w:t xml:space="preserve">Την Τετάρτη </w:t>
      </w:r>
      <w:r w:rsidR="00403F14">
        <w:t>24 Φεβρουαρίου 2021 και ώρα 17:00</w:t>
      </w:r>
      <w:r w:rsidR="004C42DC">
        <w:t xml:space="preserve"> ανακοινώθηκε ότι από την  Πέμπτη 25/02/2021 και ώρα 06:00 έως Δευτέρα 01/03/2021 και ώρα 06:00</w:t>
      </w:r>
      <w:r w:rsidR="00403F14">
        <w:t xml:space="preserve"> η Περιφερειακή Ενότητα Αρκαδίας της Περιφέρειας Πελοποννήσου εντά</w:t>
      </w:r>
      <w:r w:rsidR="004C42DC">
        <w:t>σσεται</w:t>
      </w:r>
      <w:r w:rsidR="00403F14">
        <w:t xml:space="preserve"> στο επίπεδο αυξημένου κινδύνου του Χάρτη Υγειονομικής Ασφάλειας και Προστασίας.  Τούτο επιφέρει κάποια έκτακτα μέτρα προστασίας της δημόσιας υγείας. Ένα από αυτά είναι η αναστολή συμβάσεων των εργαζομένων σε επιχειρήσεις – εργοδότες του ιδιωτικού τομέα, των οποίων αναστέλλεται η λειτουργία με εντολή δημόσιας αρχής. </w:t>
      </w:r>
    </w:p>
    <w:p w:rsidR="009C39F5" w:rsidRDefault="004C42DC">
      <w:pPr>
        <w:rPr>
          <w:bCs/>
        </w:rPr>
      </w:pPr>
      <w:r>
        <w:t>Έ</w:t>
      </w:r>
      <w:r w:rsidR="00403F14">
        <w:t xml:space="preserve">χει πλέον διευκρινιστεί από </w:t>
      </w:r>
      <w:r>
        <w:t xml:space="preserve">τους Υπουργούς οικονομικών – Εργασίας και Κοινωνικών Υποθέσεων ότι </w:t>
      </w:r>
      <w:r w:rsidR="009E2CAA">
        <w:t>……</w:t>
      </w:r>
      <w:r>
        <w:rPr>
          <w:b/>
          <w:bCs/>
        </w:rPr>
        <w:t>η αναστολή συμβάσεων εργασίας των εργαζομένων προαναγγέλλεται, με την υπεύθυνη δήλωση της παρ. 1 τουλάχιστον την προηγούμενη μέρα της έναρξης της αναστολής.</w:t>
      </w:r>
      <w:r>
        <w:rPr>
          <w:bCs/>
        </w:rPr>
        <w:t xml:space="preserve"> </w:t>
      </w:r>
      <w:r w:rsidR="009E2CAA">
        <w:rPr>
          <w:bCs/>
        </w:rPr>
        <w:t xml:space="preserve">Επομένως, σύμφωνα με </w:t>
      </w:r>
      <w:r w:rsidR="00E16A74">
        <w:rPr>
          <w:bCs/>
        </w:rPr>
        <w:t>αυτή</w:t>
      </w:r>
      <w:r w:rsidR="009E2CAA">
        <w:rPr>
          <w:bCs/>
        </w:rPr>
        <w:t xml:space="preserve"> την απόφαση οι λογιστές – φοροτεχνικοί τη</w:t>
      </w:r>
      <w:r w:rsidR="008A6F4E">
        <w:rPr>
          <w:bCs/>
        </w:rPr>
        <w:t>ς</w:t>
      </w:r>
      <w:r w:rsidR="009E2CAA">
        <w:rPr>
          <w:bCs/>
        </w:rPr>
        <w:t xml:space="preserve"> Αρκαδίας έσπευσαν την Τετάρτη 24 Φεβρουαρίου να προαναγγείλουν τις αναστολές συμβάσεων που θα άρχιζαν από την επομένη μέρα, ήτοι Πέμπτη 25 Φεβρουαρίου.</w:t>
      </w:r>
      <w:r>
        <w:rPr>
          <w:bCs/>
        </w:rPr>
        <w:t xml:space="preserve"> </w:t>
      </w:r>
    </w:p>
    <w:p w:rsidR="00943588" w:rsidRDefault="00943588">
      <w:pPr>
        <w:rPr>
          <w:bCs/>
        </w:rPr>
      </w:pPr>
      <w:r>
        <w:rPr>
          <w:bCs/>
        </w:rPr>
        <w:t xml:space="preserve">Δυστυχώς όμως, </w:t>
      </w:r>
      <w:r w:rsidR="00FF7F62">
        <w:rPr>
          <w:bCs/>
        </w:rPr>
        <w:t xml:space="preserve">την Τετάρτη 24 Φεβρουαρίου από 18:00 και μετά </w:t>
      </w:r>
      <w:r>
        <w:rPr>
          <w:bCs/>
        </w:rPr>
        <w:t xml:space="preserve">το σύστημα ΕΡΓΑΝΗ </w:t>
      </w:r>
      <w:r w:rsidRPr="008A6F4E">
        <w:rPr>
          <w:b/>
          <w:bCs/>
        </w:rPr>
        <w:t>δεν</w:t>
      </w:r>
      <w:r>
        <w:rPr>
          <w:bCs/>
        </w:rPr>
        <w:t xml:space="preserve"> δεχόταν την υπεύθυνη δήλωση για την αναστολή συ</w:t>
      </w:r>
      <w:r w:rsidR="00FF7F62">
        <w:rPr>
          <w:bCs/>
        </w:rPr>
        <w:t xml:space="preserve">μβάσεων </w:t>
      </w:r>
      <w:r w:rsidR="00FF7F62" w:rsidRPr="008A6F4E">
        <w:rPr>
          <w:b/>
          <w:bCs/>
        </w:rPr>
        <w:t>από δημόσια αρχή</w:t>
      </w:r>
      <w:r w:rsidR="00FF7F62">
        <w:rPr>
          <w:bCs/>
        </w:rPr>
        <w:t xml:space="preserve"> για το διάστημα 25 Φεβρουαρίου έως 28 Φεβρουαρίου. Πιθανόν, επειδή ήταν απόγευμα και δεν θα πρόλαβαν οι υπάλληλοι των Υπουργείων να ενημερώσουν το σύστημα ΕΡΓΑΝΗ για την Αρκαδία. </w:t>
      </w:r>
      <w:r>
        <w:rPr>
          <w:bCs/>
        </w:rPr>
        <w:t xml:space="preserve"> Την επομένη μέρα, δηλ. την Πέμπτη 25 Φεβρουαρίου, ύστερα από πειράματα και αυτοσχεδιασμούς ορισμένοι λογιστές – φοροτεχνικοί πήραν την απόφαση και προανάγγειλαν την αναστολή σύμβασης  εργασίας από την επόμενη μέρα, ήτοι την Παρασκευή. </w:t>
      </w:r>
      <w:r w:rsidR="00FF7F62">
        <w:rPr>
          <w:bCs/>
        </w:rPr>
        <w:t xml:space="preserve">Άλλοι λογιστές – φοροτεχνικοί δεν δήλωσαν καθόλου </w:t>
      </w:r>
      <w:proofErr w:type="spellStart"/>
      <w:r w:rsidR="00FF7F62">
        <w:rPr>
          <w:bCs/>
        </w:rPr>
        <w:t>εύχοντας</w:t>
      </w:r>
      <w:proofErr w:type="spellEnd"/>
      <w:r w:rsidR="00FF7F62">
        <w:rPr>
          <w:bCs/>
        </w:rPr>
        <w:t xml:space="preserve"> να </w:t>
      </w:r>
      <w:r w:rsidR="008A6F4E">
        <w:rPr>
          <w:bCs/>
        </w:rPr>
        <w:t>δοθεί</w:t>
      </w:r>
      <w:r w:rsidR="00FF7F62">
        <w:rPr>
          <w:bCs/>
        </w:rPr>
        <w:t xml:space="preserve"> κάποια ενημέρωση.  </w:t>
      </w:r>
      <w:r>
        <w:rPr>
          <w:bCs/>
        </w:rPr>
        <w:t>Ορισμένοι λογιστές – φοροτεχνικοί</w:t>
      </w:r>
      <w:r w:rsidR="00FF7F62">
        <w:rPr>
          <w:bCs/>
        </w:rPr>
        <w:t>, μάλιστα,</w:t>
      </w:r>
      <w:r>
        <w:rPr>
          <w:bCs/>
        </w:rPr>
        <w:t xml:space="preserve"> δοκίμασαν την ημέρα Πέμπτη να δοκιμάσουν να αναγγείλουν την αναστολή με έναρξη </w:t>
      </w:r>
      <w:r>
        <w:rPr>
          <w:bCs/>
        </w:rPr>
        <w:lastRenderedPageBreak/>
        <w:t xml:space="preserve">την ίδια μέρα.  Βέβαια, το σύστημα τους έβγαζε εκπρόθεσμους. Το θέμα είναι γιατί τους έβγαζε εκπρόθεσμους; </w:t>
      </w:r>
      <w:r w:rsidR="00FF7F62">
        <w:rPr>
          <w:bCs/>
        </w:rPr>
        <w:t xml:space="preserve">Γιατί πρέπει να ισχύει η προαναγγελία σε περίπτωση καθολικού </w:t>
      </w:r>
      <w:r w:rsidR="00FF7F62">
        <w:rPr>
          <w:bCs/>
          <w:lang w:val="en-US"/>
        </w:rPr>
        <w:t>LOCKDOWN</w:t>
      </w:r>
      <w:r w:rsidR="00FF7F62">
        <w:rPr>
          <w:bCs/>
        </w:rPr>
        <w:t xml:space="preserve">; Και αφού έπρεπε να προαναγγέλλονται οι αναστολές, γιατί την Τετάρτη δεν ήταν εφικτό; Δεν ήταν επιλογή των εργοδοτών να βγάλουν σε αναστολή τους εργαζομένους. Ήταν κρατική εντολή.  Γιατί πρέπει οι λογιστές να σκέφτονται πατέντες για το πώς να κάνουν την δουλειά τους σωστά;  </w:t>
      </w:r>
    </w:p>
    <w:p w:rsidR="00400F7A" w:rsidRDefault="00400F7A" w:rsidP="00400F7A">
      <w:pPr>
        <w:rPr>
          <w:bCs/>
        </w:rPr>
      </w:pPr>
      <w:r>
        <w:rPr>
          <w:bCs/>
        </w:rPr>
        <w:t>Την Παρασκευή 26 Φεβρουαρίου α</w:t>
      </w:r>
      <w:r w:rsidRPr="00400F7A">
        <w:rPr>
          <w:bCs/>
        </w:rPr>
        <w:t xml:space="preserve">πό το Γραφείο Τύπου του υπουργείου Εργασίας και Κοινωνικών Υποθέσεων εκδόθηκε η </w:t>
      </w:r>
      <w:r w:rsidRPr="00400F7A">
        <w:rPr>
          <w:b/>
          <w:bCs/>
        </w:rPr>
        <w:t>σωτήρια</w:t>
      </w:r>
      <w:r>
        <w:rPr>
          <w:bCs/>
        </w:rPr>
        <w:t xml:space="preserve"> α</w:t>
      </w:r>
      <w:r w:rsidRPr="00400F7A">
        <w:rPr>
          <w:bCs/>
        </w:rPr>
        <w:t>νακοίνωση</w:t>
      </w:r>
      <w:r>
        <w:rPr>
          <w:bCs/>
        </w:rPr>
        <w:t xml:space="preserve"> για </w:t>
      </w:r>
      <w:r w:rsidRPr="00400F7A">
        <w:rPr>
          <w:bCs/>
        </w:rPr>
        <w:t>τους ΚΑΔ που κλείνουν με εντο</w:t>
      </w:r>
      <w:r>
        <w:rPr>
          <w:bCs/>
        </w:rPr>
        <w:t xml:space="preserve">λή δημόσιας αρχής από 25/2/2021 και για το πώς θα γίνουν οι αναστολές και οι ορθές επαναλήψεις για την περιφερειακή Ενότητα Αρκαδίας, η οποία έδινε την δυνατότητα οι αναστολές </w:t>
      </w:r>
      <w:r w:rsidR="002B1051">
        <w:rPr>
          <w:bCs/>
        </w:rPr>
        <w:t xml:space="preserve">και οι ορθές επαναλήψεις </w:t>
      </w:r>
      <w:r>
        <w:rPr>
          <w:bCs/>
        </w:rPr>
        <w:t>να πραγματοποιηθούν από τις 27/02/2021 έως 28/02/2021. Εκτός από το απαράδεκτο που ανακοινώσατε ότι οι αναστολές και οι ορθές επαναλήψεις να πραγματοποιηθούν μέσα σε 2 ημέρες και αυτές οι 2 ημέρες αφορούν Σαββατοκύριακο, το σύστημα ΕΡΓΑΝΗ δεν λειτούργησε ποτέ και δεν είχατε και τον απαραίτητο σεβασμό προς τους συχνά επικαλούμενους από εσάς ΣΥΝΕΡΓΑΤΕΣ σας, του</w:t>
      </w:r>
      <w:r w:rsidR="00E60A39">
        <w:rPr>
          <w:bCs/>
        </w:rPr>
        <w:t>ς</w:t>
      </w:r>
      <w:r>
        <w:rPr>
          <w:bCs/>
        </w:rPr>
        <w:t xml:space="preserve"> λογιστές – φοροτεχνικούς, ώστε να ανακοινώσετε την ακόμη μια φορά δυσλειτουργία του συστήματος.  Για τις 48 ώρες του Σαββατοκύριακου οι λογιστές – φοροτεχνικοί της </w:t>
      </w:r>
      <w:r w:rsidR="007E0535">
        <w:rPr>
          <w:bCs/>
        </w:rPr>
        <w:t>Αρκαδίας ήταν</w:t>
      </w:r>
      <w:r>
        <w:rPr>
          <w:bCs/>
        </w:rPr>
        <w:t xml:space="preserve"> εγκατεστημένοι μπροστά σε μια οθόνη να περιμένουν να ανοίξει το σύστημα ΕΡΓΑΝΗ για να πραγματοποιήσουν τις αναστολές.</w:t>
      </w:r>
      <w:r w:rsidR="007E0535">
        <w:rPr>
          <w:bCs/>
        </w:rPr>
        <w:t xml:space="preserve">  Το οποίο δεν έγινε ποτέ.  </w:t>
      </w:r>
    </w:p>
    <w:p w:rsidR="00E91C17" w:rsidRDefault="00E91C17" w:rsidP="00400F7A">
      <w:pPr>
        <w:rPr>
          <w:bCs/>
        </w:rPr>
      </w:pPr>
      <w:r>
        <w:rPr>
          <w:bCs/>
        </w:rPr>
        <w:t xml:space="preserve">Μας ζητήσατε εν μέσω Σαββατοκύριακου, σε έναν νομό που μόλις μπήκε στην ζώνη αυξημένου κινδύνου, να βρεθούμε στα γραφεία μας να στείλουμε τις αναστολές.  Παρά </w:t>
      </w:r>
      <w:r w:rsidR="005F0BF1">
        <w:rPr>
          <w:bCs/>
        </w:rPr>
        <w:t>την επικινδυνότητα και τον παραμερισμό των άλλων υποχρεώσεων μας, εμείς βρεθήκαμε στα γραφεία μας περιμένοντας για 48 ώρες να ανοίξει το σύστημα ΕΡΓΑΝΗ.  Το οποίο δεν έγινε ποτέ.</w:t>
      </w:r>
    </w:p>
    <w:p w:rsidR="005F0BF1" w:rsidRDefault="005F0BF1" w:rsidP="00400F7A">
      <w:pPr>
        <w:rPr>
          <w:bCs/>
        </w:rPr>
      </w:pPr>
      <w:r>
        <w:rPr>
          <w:bCs/>
        </w:rPr>
        <w:t>Επίσης, θα πρέπει να γνωρίζετε ότι λόγω της μη ενημέρωσης για το τι θα κάνουμε για αυτές τις τελευταίες μέρες του Φεβρουαρίου, ο υπολογισμός της σωστής μισθοδοσίας δεν είναι δυνατός, πράμα που σημαίνει την καθυστέρηση της απόδοσης του μισθού των εργαζομένων.</w:t>
      </w:r>
    </w:p>
    <w:p w:rsidR="00E91C17" w:rsidRDefault="007E0535" w:rsidP="00400F7A">
      <w:pPr>
        <w:rPr>
          <w:bCs/>
        </w:rPr>
      </w:pPr>
      <w:r>
        <w:rPr>
          <w:bCs/>
        </w:rPr>
        <w:t>Δεν γνωρίζουμε αν αποτελεί κομμάτι ενός κακόγουστο αστείου, αλλά δεν έχετε κανένα δικαίωμα να περιγελάτε άλλο στις πλάτες των λογιστών.  Θα μπορούσατε να ανακοινώσετε ότι δεν</w:t>
      </w:r>
      <w:r w:rsidR="00BD28D6">
        <w:rPr>
          <w:bCs/>
        </w:rPr>
        <w:t xml:space="preserve"> θα</w:t>
      </w:r>
      <w:r>
        <w:rPr>
          <w:bCs/>
        </w:rPr>
        <w:t xml:space="preserve"> ανοίξει το σύστημα τελικά και ότι θα δοθούν νέες οδηγίες.  Αυτό που έγινε εν μέσω Σαββατοκύριακου ήταν απαράδεκτο και για ακόμη μια φορά δείξατε ότι </w:t>
      </w:r>
      <w:r w:rsidR="00E91C17">
        <w:rPr>
          <w:b/>
          <w:bCs/>
        </w:rPr>
        <w:t>έχει ξεφύγει η κατάσταση</w:t>
      </w:r>
      <w:r w:rsidR="00E91C17">
        <w:rPr>
          <w:bCs/>
        </w:rPr>
        <w:t xml:space="preserve">.  Κλείσαμε έναν χρόνο από την έναρξη αυτής της πανδημίας και μάλλον δεν έχετε καταφέρει ακόμα να συντονίζετε κάποια θέματα. </w:t>
      </w:r>
    </w:p>
    <w:p w:rsidR="007E0535" w:rsidRDefault="007E0535" w:rsidP="00400F7A">
      <w:pPr>
        <w:rPr>
          <w:bCs/>
        </w:rPr>
      </w:pPr>
      <w:r>
        <w:rPr>
          <w:bCs/>
        </w:rPr>
        <w:t>Απαιτούμε για ακόμα μια φορά να είσαστε προσεκτικοί σε ότι ανακοινώνετε και αντί για Δελτία Τύπου να ανακοινώνετε κάτι πιο επίσημο.</w:t>
      </w:r>
    </w:p>
    <w:p w:rsidR="00764AD4" w:rsidRDefault="00C6671B" w:rsidP="00400F7A">
      <w:pPr>
        <w:rPr>
          <w:bCs/>
        </w:rPr>
      </w:pPr>
      <w:r>
        <w:rPr>
          <w:bCs/>
        </w:rPr>
        <w:t>Σε αναμονή των ενεργειών σας,</w:t>
      </w:r>
    </w:p>
    <w:p w:rsidR="00C6671B" w:rsidRDefault="00C6671B" w:rsidP="00400F7A">
      <w:pPr>
        <w:rPr>
          <w:bCs/>
        </w:rPr>
      </w:pPr>
    </w:p>
    <w:p w:rsidR="00764AD4" w:rsidRDefault="00C6671B" w:rsidP="00400F7A">
      <w:pPr>
        <w:rPr>
          <w:bCs/>
        </w:rPr>
      </w:pPr>
      <w:r>
        <w:rPr>
          <w:bCs/>
        </w:rPr>
        <w:t>Με τιμή εκ τ</w:t>
      </w:r>
      <w:r w:rsidR="00764AD4">
        <w:rPr>
          <w:bCs/>
        </w:rPr>
        <w:t>ο</w:t>
      </w:r>
      <w:r>
        <w:rPr>
          <w:bCs/>
        </w:rPr>
        <w:t>υ</w:t>
      </w:r>
      <w:r w:rsidR="00764AD4">
        <w:rPr>
          <w:bCs/>
        </w:rPr>
        <w:t xml:space="preserve"> ΔΣ</w:t>
      </w:r>
    </w:p>
    <w:p w:rsidR="00C6671B" w:rsidRDefault="00C6671B" w:rsidP="00400F7A">
      <w:pPr>
        <w:rPr>
          <w:bCs/>
        </w:rPr>
      </w:pPr>
    </w:p>
    <w:p w:rsidR="00764AD4" w:rsidRDefault="00764AD4" w:rsidP="00400F7A">
      <w:pPr>
        <w:rPr>
          <w:bCs/>
        </w:rPr>
      </w:pPr>
      <w:proofErr w:type="spellStart"/>
      <w:r>
        <w:rPr>
          <w:bCs/>
        </w:rPr>
        <w:t>Μαυρόγιαννης</w:t>
      </w:r>
      <w:proofErr w:type="spellEnd"/>
      <w:r>
        <w:rPr>
          <w:bCs/>
        </w:rPr>
        <w:t xml:space="preserve"> Γεώργιος       Πρόεδρος</w:t>
      </w:r>
    </w:p>
    <w:p w:rsidR="00764AD4" w:rsidRDefault="00764AD4" w:rsidP="00400F7A">
      <w:pPr>
        <w:rPr>
          <w:bCs/>
        </w:rPr>
      </w:pPr>
      <w:proofErr w:type="spellStart"/>
      <w:r>
        <w:rPr>
          <w:bCs/>
        </w:rPr>
        <w:t>Τσαγκαρέλης</w:t>
      </w:r>
      <w:proofErr w:type="spellEnd"/>
      <w:r>
        <w:rPr>
          <w:bCs/>
        </w:rPr>
        <w:t xml:space="preserve"> Αντώνιος </w:t>
      </w:r>
      <w:r>
        <w:rPr>
          <w:bCs/>
        </w:rPr>
        <w:tab/>
        <w:t xml:space="preserve">        Αντιπρόεδρος</w:t>
      </w:r>
    </w:p>
    <w:p w:rsidR="00764AD4" w:rsidRDefault="00764AD4" w:rsidP="00400F7A">
      <w:pPr>
        <w:rPr>
          <w:bCs/>
        </w:rPr>
      </w:pPr>
      <w:proofErr w:type="spellStart"/>
      <w:r>
        <w:rPr>
          <w:bCs/>
        </w:rPr>
        <w:t>Ασκούνης</w:t>
      </w:r>
      <w:proofErr w:type="spellEnd"/>
      <w:r>
        <w:rPr>
          <w:bCs/>
        </w:rPr>
        <w:t xml:space="preserve"> Γεώργιος                Γραμματέας</w:t>
      </w:r>
    </w:p>
    <w:p w:rsidR="00764AD4" w:rsidRDefault="00764AD4" w:rsidP="00400F7A">
      <w:pPr>
        <w:rPr>
          <w:bCs/>
        </w:rPr>
      </w:pPr>
      <w:proofErr w:type="spellStart"/>
      <w:r>
        <w:rPr>
          <w:bCs/>
        </w:rPr>
        <w:t>Αλειφερόπουλος</w:t>
      </w:r>
      <w:proofErr w:type="spellEnd"/>
      <w:r>
        <w:rPr>
          <w:bCs/>
        </w:rPr>
        <w:t xml:space="preserve"> Γεώργιος   Ταμίας</w:t>
      </w:r>
    </w:p>
    <w:p w:rsidR="00764AD4" w:rsidRPr="00400F7A" w:rsidRDefault="00764AD4" w:rsidP="00400F7A">
      <w:pPr>
        <w:rPr>
          <w:bCs/>
        </w:rPr>
      </w:pPr>
      <w:proofErr w:type="spellStart"/>
      <w:r>
        <w:rPr>
          <w:bCs/>
        </w:rPr>
        <w:t>Χαρβάτης</w:t>
      </w:r>
      <w:proofErr w:type="spellEnd"/>
      <w:r>
        <w:rPr>
          <w:bCs/>
        </w:rPr>
        <w:t xml:space="preserve"> Χρήστος                  Μέλος </w:t>
      </w:r>
      <w:r>
        <w:rPr>
          <w:bCs/>
        </w:rPr>
        <w:tab/>
      </w:r>
    </w:p>
    <w:sectPr w:rsidR="00764AD4" w:rsidRPr="00400F7A" w:rsidSect="008021F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32199"/>
    <w:rsid w:val="000C66B8"/>
    <w:rsid w:val="001D159C"/>
    <w:rsid w:val="001F1CBE"/>
    <w:rsid w:val="00201B6F"/>
    <w:rsid w:val="00221D2D"/>
    <w:rsid w:val="002B1051"/>
    <w:rsid w:val="00400F7A"/>
    <w:rsid w:val="00403F14"/>
    <w:rsid w:val="004C42DC"/>
    <w:rsid w:val="005F0BF1"/>
    <w:rsid w:val="00732199"/>
    <w:rsid w:val="00764AD4"/>
    <w:rsid w:val="007E0535"/>
    <w:rsid w:val="008021FE"/>
    <w:rsid w:val="00805025"/>
    <w:rsid w:val="00872732"/>
    <w:rsid w:val="008A6F4E"/>
    <w:rsid w:val="00943588"/>
    <w:rsid w:val="009C39F5"/>
    <w:rsid w:val="009E2CAA"/>
    <w:rsid w:val="00BD28D6"/>
    <w:rsid w:val="00C47994"/>
    <w:rsid w:val="00C6671B"/>
    <w:rsid w:val="00C67954"/>
    <w:rsid w:val="00E16A74"/>
    <w:rsid w:val="00E60A39"/>
    <w:rsid w:val="00E91C17"/>
    <w:rsid w:val="00ED4C72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2021-03-01T07:46:00Z</dcterms:created>
  <dcterms:modified xsi:type="dcterms:W3CDTF">2021-03-01T10:06:00Z</dcterms:modified>
</cp:coreProperties>
</file>